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1"/>
        <w:tblpPr w:leftFromText="180" w:rightFromText="180" w:vertAnchor="page" w:horzAnchor="page" w:tblpX="1630" w:tblpY="1445"/>
        <w:tblW w:w="9234" w:type="dxa"/>
        <w:tblBorders>
          <w:top w:val="single" w:sz="12" w:space="0" w:color="A6A6A6" w:themeColor="background1" w:themeShade="A6"/>
          <w:bottom w:val="single" w:sz="12" w:space="0" w:color="A6A6A6" w:themeColor="background1" w:themeShade="A6"/>
        </w:tblBorders>
        <w:tblLook w:val="04A0" w:firstRow="1" w:lastRow="0" w:firstColumn="1" w:lastColumn="0" w:noHBand="0" w:noVBand="1"/>
      </w:tblPr>
      <w:tblGrid>
        <w:gridCol w:w="9234"/>
      </w:tblGrid>
      <w:tr w:rsidR="006A43D9" w:rsidRPr="00162D55" w14:paraId="79476EC4" w14:textId="77777777" w:rsidTr="006A43D9">
        <w:trPr>
          <w:cnfStyle w:val="100000000000" w:firstRow="1" w:lastRow="0" w:firstColumn="0" w:lastColumn="0" w:oddVBand="0" w:evenVBand="0" w:oddHBand="0"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9234" w:type="dxa"/>
            <w:tcBorders>
              <w:top w:val="single" w:sz="12" w:space="0" w:color="A6A6A6" w:themeColor="background1" w:themeShade="A6"/>
              <w:bottom w:val="single" w:sz="12" w:space="0" w:color="A6A6A6" w:themeColor="background1" w:themeShade="A6"/>
            </w:tcBorders>
            <w:vAlign w:val="center"/>
            <w:hideMark/>
          </w:tcPr>
          <w:p w14:paraId="4C45881A" w14:textId="77777777" w:rsidR="006A43D9" w:rsidRPr="00162D55" w:rsidRDefault="006A43D9" w:rsidP="006A43D9">
            <w:pPr>
              <w:spacing w:line="276" w:lineRule="auto"/>
              <w:rPr>
                <w:rFonts w:ascii="Segoe UI" w:hAnsi="Segoe UI" w:cs="Segoe UI"/>
                <w:b w:val="0"/>
                <w:sz w:val="18"/>
                <w:szCs w:val="16"/>
              </w:rPr>
            </w:pPr>
            <w:r w:rsidRPr="00162D55">
              <w:rPr>
                <w:rFonts w:ascii="Segoe UI" w:hAnsi="Segoe UI" w:cs="Segoe UI"/>
                <w:sz w:val="18"/>
                <w:szCs w:val="16"/>
              </w:rPr>
              <w:t>Document name:</w:t>
            </w:r>
            <w:r w:rsidRPr="00162D55">
              <w:rPr>
                <w:rFonts w:ascii="Segoe UI" w:hAnsi="Segoe UI" w:cs="Segoe UI"/>
                <w:sz w:val="18"/>
                <w:szCs w:val="16"/>
              </w:rPr>
              <w:tab/>
            </w:r>
            <w:r>
              <w:rPr>
                <w:rFonts w:ascii="Segoe UI" w:hAnsi="Segoe UI" w:cs="Segoe UI"/>
                <w:b w:val="0"/>
                <w:color w:val="000000" w:themeColor="text1"/>
                <w:sz w:val="18"/>
                <w:szCs w:val="16"/>
              </w:rPr>
              <w:t>Data Policy</w:t>
            </w:r>
          </w:p>
          <w:p w14:paraId="22833E5D" w14:textId="77777777" w:rsidR="006A43D9" w:rsidRPr="00162D55" w:rsidRDefault="006A43D9" w:rsidP="006A43D9">
            <w:pPr>
              <w:spacing w:line="276" w:lineRule="auto"/>
              <w:rPr>
                <w:rFonts w:ascii="Segoe UI" w:hAnsi="Segoe UI" w:cs="Segoe UI"/>
                <w:sz w:val="18"/>
                <w:szCs w:val="16"/>
                <w:u w:val="single"/>
              </w:rPr>
            </w:pPr>
            <w:r w:rsidRPr="00162D55">
              <w:rPr>
                <w:rFonts w:ascii="Segoe UI" w:hAnsi="Segoe UI" w:cs="Segoe UI"/>
                <w:sz w:val="18"/>
                <w:szCs w:val="16"/>
              </w:rPr>
              <w:t>Author:</w:t>
            </w:r>
            <w:r w:rsidRPr="00162D55">
              <w:rPr>
                <w:rFonts w:ascii="Segoe UI" w:hAnsi="Segoe UI" w:cs="Segoe UI"/>
                <w:sz w:val="18"/>
                <w:szCs w:val="16"/>
              </w:rPr>
              <w:tab/>
            </w:r>
            <w:r w:rsidRPr="00162D55">
              <w:rPr>
                <w:rFonts w:ascii="Segoe UI" w:hAnsi="Segoe UI" w:cs="Segoe UI"/>
                <w:sz w:val="18"/>
                <w:szCs w:val="16"/>
              </w:rPr>
              <w:tab/>
            </w:r>
            <w:r>
              <w:rPr>
                <w:rFonts w:ascii="Segoe UI" w:hAnsi="Segoe UI" w:cs="Segoe UI"/>
                <w:sz w:val="18"/>
                <w:szCs w:val="16"/>
              </w:rPr>
              <w:t>Cathryn Tripp</w:t>
            </w:r>
          </w:p>
          <w:p w14:paraId="1FFC455C" w14:textId="77777777" w:rsidR="006A43D9" w:rsidRDefault="006A43D9" w:rsidP="006A43D9">
            <w:pPr>
              <w:spacing w:line="276" w:lineRule="auto"/>
              <w:rPr>
                <w:rFonts w:ascii="Segoe UI" w:hAnsi="Segoe UI" w:cs="Segoe UI"/>
                <w:sz w:val="18"/>
                <w:szCs w:val="16"/>
              </w:rPr>
            </w:pPr>
            <w:r w:rsidRPr="00162D55">
              <w:rPr>
                <w:rFonts w:ascii="Segoe UI" w:hAnsi="Segoe UI" w:cs="Segoe UI"/>
                <w:sz w:val="18"/>
                <w:szCs w:val="16"/>
              </w:rPr>
              <w:t>Approved by:</w:t>
            </w:r>
            <w:r w:rsidRPr="00162D55">
              <w:rPr>
                <w:rFonts w:ascii="Segoe UI" w:hAnsi="Segoe UI" w:cs="Segoe UI"/>
                <w:sz w:val="18"/>
                <w:szCs w:val="16"/>
              </w:rPr>
              <w:tab/>
            </w:r>
            <w:r>
              <w:rPr>
                <w:rFonts w:ascii="Segoe UI" w:hAnsi="Segoe UI" w:cs="Segoe UI"/>
                <w:sz w:val="18"/>
                <w:szCs w:val="16"/>
              </w:rPr>
              <w:t>Cathryn Tripp</w:t>
            </w:r>
          </w:p>
          <w:p w14:paraId="2BFDB084" w14:textId="77777777" w:rsidR="006A43D9" w:rsidRDefault="006A43D9" w:rsidP="006A43D9">
            <w:pPr>
              <w:spacing w:line="276" w:lineRule="auto"/>
              <w:rPr>
                <w:rFonts w:ascii="Segoe UI" w:hAnsi="Segoe UI" w:cs="Segoe UI"/>
                <w:sz w:val="18"/>
                <w:szCs w:val="16"/>
              </w:rPr>
            </w:pPr>
            <w:r>
              <w:rPr>
                <w:rFonts w:ascii="Segoe UI" w:hAnsi="Segoe UI" w:cs="Segoe UI"/>
                <w:sz w:val="18"/>
                <w:szCs w:val="16"/>
              </w:rPr>
              <w:t xml:space="preserve">Version Date:           23 July 2023 </w:t>
            </w:r>
          </w:p>
          <w:p w14:paraId="3E69867A" w14:textId="16A48009" w:rsidR="006A43D9" w:rsidRDefault="006A43D9" w:rsidP="006A43D9">
            <w:pPr>
              <w:spacing w:line="276" w:lineRule="auto"/>
              <w:rPr>
                <w:rFonts w:ascii="Segoe UI" w:hAnsi="Segoe UI" w:cs="Segoe UI"/>
                <w:sz w:val="18"/>
                <w:szCs w:val="16"/>
              </w:rPr>
            </w:pPr>
            <w:r>
              <w:rPr>
                <w:rFonts w:ascii="Segoe UI" w:hAnsi="Segoe UI" w:cs="Segoe UI"/>
                <w:sz w:val="18"/>
                <w:szCs w:val="16"/>
              </w:rPr>
              <w:t xml:space="preserve">Review Date:           </w:t>
            </w:r>
            <w:r w:rsidR="00E3728B">
              <w:rPr>
                <w:rFonts w:ascii="Segoe UI" w:hAnsi="Segoe UI" w:cs="Segoe UI"/>
                <w:sz w:val="18"/>
                <w:szCs w:val="16"/>
              </w:rPr>
              <w:t>23/07/2024</w:t>
            </w:r>
          </w:p>
          <w:p w14:paraId="7158DDF2" w14:textId="77777777" w:rsidR="006A43D9" w:rsidRPr="00FA7DD8" w:rsidRDefault="006A43D9" w:rsidP="006A43D9">
            <w:pPr>
              <w:spacing w:line="276" w:lineRule="auto"/>
              <w:rPr>
                <w:rFonts w:ascii="Segoe UI" w:hAnsi="Segoe UI" w:cs="Segoe UI"/>
                <w:sz w:val="18"/>
                <w:szCs w:val="16"/>
              </w:rPr>
            </w:pPr>
            <w:r w:rsidRPr="00162D55">
              <w:rPr>
                <w:rFonts w:ascii="Segoe UI" w:hAnsi="Segoe UI" w:cs="Segoe UI"/>
                <w:sz w:val="18"/>
                <w:szCs w:val="16"/>
              </w:rPr>
              <w:tab/>
            </w:r>
          </w:p>
        </w:tc>
      </w:tr>
    </w:tbl>
    <w:p w14:paraId="0E4160D8" w14:textId="77777777" w:rsid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FB0007"/>
          <w:sz w:val="28"/>
          <w:szCs w:val="28"/>
        </w:rPr>
      </w:pPr>
    </w:p>
    <w:p w14:paraId="3F958ABC" w14:textId="77777777" w:rsidR="00E14BD1" w:rsidRP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B0007"/>
          <w:sz w:val="28"/>
          <w:szCs w:val="28"/>
        </w:rPr>
      </w:pPr>
      <w:r>
        <w:rPr>
          <w:rFonts w:ascii="Helvetica" w:hAnsi="Helvetica" w:cs="Helvetica"/>
          <w:b/>
          <w:bCs/>
          <w:color w:val="000000"/>
          <w:sz w:val="28"/>
          <w:szCs w:val="28"/>
        </w:rPr>
        <w:t>CHAPERONE POLICY</w:t>
      </w:r>
    </w:p>
    <w:p w14:paraId="66F81ED8"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57C4286C" w14:textId="77777777" w:rsidR="00E14BD1" w:rsidRP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92404">
        <w:rPr>
          <w:rFonts w:ascii="Arial" w:hAnsi="Arial" w:cs="Arial"/>
          <w:color w:val="000000" w:themeColor="text1"/>
          <w:sz w:val="22"/>
          <w:szCs w:val="22"/>
        </w:rPr>
        <w:t xml:space="preserve">C.A.T.S Optometrist </w:t>
      </w:r>
      <w:r w:rsidR="00E14BD1" w:rsidRPr="00D92404">
        <w:rPr>
          <w:rFonts w:ascii="Arial" w:hAnsi="Arial" w:cs="Arial"/>
          <w:color w:val="000000" w:themeColor="text1"/>
          <w:sz w:val="22"/>
          <w:szCs w:val="22"/>
        </w:rPr>
        <w:t xml:space="preserve">are committed to providing a safe, comfortable environment where patients and staff can be confident that best practice is being </w:t>
      </w:r>
      <w:proofErr w:type="gramStart"/>
      <w:r w:rsidR="00E14BD1" w:rsidRPr="00D92404">
        <w:rPr>
          <w:rFonts w:ascii="Arial" w:hAnsi="Arial" w:cs="Arial"/>
          <w:color w:val="000000" w:themeColor="text1"/>
          <w:sz w:val="22"/>
          <w:szCs w:val="22"/>
        </w:rPr>
        <w:t>followed at all times</w:t>
      </w:r>
      <w:proofErr w:type="gramEnd"/>
      <w:r w:rsidR="00E14BD1" w:rsidRPr="00D92404">
        <w:rPr>
          <w:rFonts w:ascii="Arial" w:hAnsi="Arial" w:cs="Arial"/>
          <w:color w:val="000000" w:themeColor="text1"/>
          <w:sz w:val="22"/>
          <w:szCs w:val="22"/>
        </w:rPr>
        <w:t xml:space="preserve"> and the safety of everyone is of paramount importance.</w:t>
      </w:r>
    </w:p>
    <w:p w14:paraId="1B4F9CEA"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8438324"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This chaperone policy adheres to local and to national guidance and policy as laid out in the Guidance and advice published by the College of Optometrists and the Association of British Dispensing Opticians.</w:t>
      </w:r>
    </w:p>
    <w:p w14:paraId="310AD685"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7D46903"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Patients are welcome to bring a chaperone to accompany them into the consulting room.</w:t>
      </w:r>
    </w:p>
    <w:p w14:paraId="7ACD5082"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19682D0"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All our practitioners and staff are aware of, and have received appropriate information in relation to, this policy.</w:t>
      </w:r>
    </w:p>
    <w:p w14:paraId="76253B81"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D68AAD1" w14:textId="77777777" w:rsidR="00E14BD1" w:rsidRP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u w:val="single"/>
        </w:rPr>
      </w:pPr>
      <w:r w:rsidRPr="00E14BD1">
        <w:rPr>
          <w:rFonts w:ascii="Helvetica" w:hAnsi="Helvetica" w:cs="Helvetica"/>
          <w:b/>
          <w:bCs/>
          <w:color w:val="000000"/>
          <w:sz w:val="22"/>
          <w:szCs w:val="22"/>
          <w:u w:val="single"/>
        </w:rPr>
        <w:t>Checklist.</w:t>
      </w:r>
    </w:p>
    <w:p w14:paraId="036DDD96"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p>
    <w:p w14:paraId="28DA65D0"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Our practitioners and staff will:</w:t>
      </w:r>
    </w:p>
    <w:p w14:paraId="5D809761"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p>
    <w:p w14:paraId="293C54A2"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b/>
          <w:bCs/>
          <w:color w:val="000000"/>
          <w:sz w:val="22"/>
          <w:szCs w:val="22"/>
        </w:rPr>
      </w:pPr>
      <w:r>
        <w:rPr>
          <w:rFonts w:ascii="Helvetica" w:hAnsi="Helvetica" w:cs="Helvetica"/>
          <w:b/>
          <w:bCs/>
          <w:color w:val="000000"/>
          <w:sz w:val="22"/>
          <w:szCs w:val="22"/>
        </w:rPr>
        <w:t>1. Explain procedures to the patient as necessary and respond to their questions.</w:t>
      </w:r>
    </w:p>
    <w:p w14:paraId="0A879004"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2. Comply with any request from a patient not to carry out any procedure, although this may require the sight test to be terminated.</w:t>
      </w:r>
    </w:p>
    <w:p w14:paraId="0DAC8FAC"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3. When examining a child or vulnerable adult, allow any request for a parent or carer to accompany the patient in the consulting room unless it is contrary to the declared wishes of a “Gillick competent” child.</w:t>
      </w:r>
    </w:p>
    <w:p w14:paraId="30105F06"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 xml:space="preserve">4. Maintain an open-access policy – </w:t>
      </w:r>
      <w:proofErr w:type="gramStart"/>
      <w:r>
        <w:rPr>
          <w:rFonts w:ascii="Helvetica" w:hAnsi="Helvetica" w:cs="Helvetica"/>
          <w:b/>
          <w:bCs/>
          <w:color w:val="000000"/>
          <w:sz w:val="22"/>
          <w:szCs w:val="22"/>
        </w:rPr>
        <w:t>i.e.</w:t>
      </w:r>
      <w:proofErr w:type="gramEnd"/>
      <w:r>
        <w:rPr>
          <w:rFonts w:ascii="Helvetica" w:hAnsi="Helvetica" w:cs="Helvetica"/>
          <w:b/>
          <w:bCs/>
          <w:color w:val="000000"/>
          <w:sz w:val="22"/>
          <w:szCs w:val="22"/>
        </w:rPr>
        <w:t xml:space="preserve"> a policy which means that colleagues are able to simply knock and enter the consulting room at any time without having to wait to be invited in after knocking;</w:t>
      </w:r>
    </w:p>
    <w:p w14:paraId="7F1A4317"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5. Where it is thought appropriate, keep the consulting room door ajar to enable the parent or carer to hear the consultation if they are not in the consulting room.</w:t>
      </w:r>
    </w:p>
    <w:p w14:paraId="2D8CC85C"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6. Explain what they are doing during the examination, the outcome when it is complete and what they propose to do next. Keep discussion relevant and avoid personal comments.</w:t>
      </w:r>
    </w:p>
    <w:p w14:paraId="0CEF46C5"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7. Record any other relevant issues or concerns immediately following the</w:t>
      </w:r>
      <w:r w:rsidR="00AB3C03">
        <w:rPr>
          <w:rFonts w:ascii="Helvetica" w:hAnsi="Helvetica" w:cs="Helvetica"/>
          <w:b/>
          <w:bCs/>
          <w:color w:val="000000"/>
          <w:sz w:val="22"/>
          <w:szCs w:val="22"/>
        </w:rPr>
        <w:t xml:space="preserve"> </w:t>
      </w:r>
      <w:r>
        <w:rPr>
          <w:rFonts w:ascii="Helvetica" w:hAnsi="Helvetica" w:cs="Helvetica"/>
          <w:b/>
          <w:bCs/>
          <w:color w:val="000000"/>
          <w:sz w:val="22"/>
          <w:szCs w:val="22"/>
        </w:rPr>
        <w:t>consultation.</w:t>
      </w:r>
    </w:p>
    <w:p w14:paraId="527AA2C5"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5C34A0A" w14:textId="77777777" w:rsidR="00AB3C03" w:rsidRDefault="00AB3C03"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E19D4EF" w14:textId="77777777" w:rsidR="006E14F1" w:rsidRDefault="006E14F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lang w:eastAsia="en-GB"/>
        </w:rPr>
      </w:pPr>
    </w:p>
    <w:p w14:paraId="44715E19" w14:textId="77777777" w:rsidR="006A43D9" w:rsidRDefault="006A43D9"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B0007"/>
          <w:sz w:val="28"/>
          <w:szCs w:val="28"/>
        </w:rPr>
      </w:pPr>
    </w:p>
    <w:p w14:paraId="400AE151" w14:textId="77777777" w:rsidR="00AB3C03" w:rsidRP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themeColor="text1"/>
          <w:sz w:val="28"/>
          <w:szCs w:val="28"/>
        </w:rPr>
      </w:pPr>
      <w:r w:rsidRPr="00D92404">
        <w:rPr>
          <w:rFonts w:ascii="Helvetica" w:hAnsi="Helvetica" w:cs="Helvetica"/>
          <w:b/>
          <w:bCs/>
          <w:color w:val="000000" w:themeColor="text1"/>
          <w:sz w:val="28"/>
          <w:szCs w:val="28"/>
        </w:rPr>
        <w:t xml:space="preserve">C.A.T.S Optometrist </w:t>
      </w:r>
      <w:r w:rsidR="00AB3C03" w:rsidRPr="00D92404">
        <w:rPr>
          <w:rFonts w:ascii="Helvetica" w:hAnsi="Helvetica" w:cs="Helvetica"/>
          <w:b/>
          <w:bCs/>
          <w:color w:val="000000" w:themeColor="text1"/>
          <w:sz w:val="28"/>
          <w:szCs w:val="28"/>
        </w:rPr>
        <w:t>CHAPERONE POLICY</w:t>
      </w:r>
    </w:p>
    <w:p w14:paraId="7C72AA14"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lastRenderedPageBreak/>
        <w:t>PATIENT NOTIFICATION</w:t>
      </w:r>
    </w:p>
    <w:p w14:paraId="55F3B04F"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00BFA809"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539E12DF" w14:textId="77777777" w:rsidR="00E14BD1" w:rsidRP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r w:rsidRPr="00D92404">
        <w:rPr>
          <w:rFonts w:ascii="Helvetica" w:hAnsi="Helvetica" w:cs="Helvetica"/>
          <w:b/>
          <w:bCs/>
          <w:color w:val="000000" w:themeColor="text1"/>
        </w:rPr>
        <w:t xml:space="preserve">C.A.T.S Optometrist </w:t>
      </w:r>
      <w:r w:rsidR="00E14BD1" w:rsidRPr="00D92404">
        <w:rPr>
          <w:rFonts w:ascii="Helvetica" w:hAnsi="Helvetica" w:cs="Helvetica"/>
          <w:b/>
          <w:bCs/>
          <w:color w:val="000000" w:themeColor="text1"/>
        </w:rPr>
        <w:t xml:space="preserve">are committed to providing a safe, comfortable environment where patients and staff can be confident that best practice is being </w:t>
      </w:r>
      <w:proofErr w:type="gramStart"/>
      <w:r w:rsidR="00E14BD1" w:rsidRPr="00D92404">
        <w:rPr>
          <w:rFonts w:ascii="Helvetica" w:hAnsi="Helvetica" w:cs="Helvetica"/>
          <w:b/>
          <w:bCs/>
          <w:color w:val="000000" w:themeColor="text1"/>
        </w:rPr>
        <w:t>followed at all times</w:t>
      </w:r>
      <w:proofErr w:type="gramEnd"/>
      <w:r w:rsidR="00E14BD1" w:rsidRPr="00D92404">
        <w:rPr>
          <w:rFonts w:ascii="Helvetica" w:hAnsi="Helvetica" w:cs="Helvetica"/>
          <w:b/>
          <w:bCs/>
          <w:color w:val="000000" w:themeColor="text1"/>
        </w:rPr>
        <w:t xml:space="preserve"> and the safety of everyone is of paramount importance.</w:t>
      </w:r>
    </w:p>
    <w:p w14:paraId="7246D84A"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22E48E0A"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All patients are entitled to have a chaperone present in the consulting room where they feel one is required. This chaperone may be a family member or friend.</w:t>
      </w:r>
    </w:p>
    <w:p w14:paraId="3529D28D"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207F388D"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Your optometrist or optician may also require a chaperone to be present for certain consultations in accordance with our chaperone policy.</w:t>
      </w:r>
    </w:p>
    <w:p w14:paraId="4BA93E15"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36BF82B2" w14:textId="77777777" w:rsidR="00903FCB" w:rsidRDefault="00E14BD1" w:rsidP="00E14BD1">
      <w:r>
        <w:rPr>
          <w:rFonts w:ascii="Helvetica" w:hAnsi="Helvetica" w:cs="Helvetica"/>
          <w:b/>
          <w:bCs/>
          <w:color w:val="000000"/>
        </w:rPr>
        <w:t xml:space="preserve">If you would like to see a copy of our Chaperone Policy or have any questions or comments regarding </w:t>
      </w:r>
      <w:proofErr w:type="gramStart"/>
      <w:r>
        <w:rPr>
          <w:rFonts w:ascii="Helvetica" w:hAnsi="Helvetica" w:cs="Helvetica"/>
          <w:b/>
          <w:bCs/>
          <w:color w:val="000000"/>
        </w:rPr>
        <w:t>this</w:t>
      </w:r>
      <w:proofErr w:type="gramEnd"/>
      <w:r>
        <w:rPr>
          <w:rFonts w:ascii="Helvetica" w:hAnsi="Helvetica" w:cs="Helvetica"/>
          <w:b/>
          <w:bCs/>
          <w:color w:val="000000"/>
        </w:rPr>
        <w:t xml:space="preserve"> please contact the manager.</w:t>
      </w:r>
    </w:p>
    <w:sectPr w:rsidR="00903FCB" w:rsidSect="00E14BD1">
      <w:headerReference w:type="default" r:id="rId6"/>
      <w:pgSz w:w="11900" w:h="16840"/>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CBC6" w14:textId="77777777" w:rsidR="000516A1" w:rsidRDefault="000516A1" w:rsidP="006E14F1">
      <w:r>
        <w:separator/>
      </w:r>
    </w:p>
  </w:endnote>
  <w:endnote w:type="continuationSeparator" w:id="0">
    <w:p w14:paraId="022CB20A" w14:textId="77777777" w:rsidR="000516A1" w:rsidRDefault="000516A1" w:rsidP="006E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B4E6" w14:textId="77777777" w:rsidR="000516A1" w:rsidRDefault="000516A1" w:rsidP="006E14F1">
      <w:r>
        <w:separator/>
      </w:r>
    </w:p>
  </w:footnote>
  <w:footnote w:type="continuationSeparator" w:id="0">
    <w:p w14:paraId="39F0A2BE" w14:textId="77777777" w:rsidR="000516A1" w:rsidRDefault="000516A1" w:rsidP="006E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C54F" w14:textId="5465F682" w:rsidR="006E14F1" w:rsidRDefault="00D92404" w:rsidP="00E127F6">
    <w:pPr>
      <w:pStyle w:val="Header"/>
      <w:tabs>
        <w:tab w:val="clear" w:pos="4320"/>
        <w:tab w:val="clear" w:pos="8640"/>
        <w:tab w:val="center" w:pos="4270"/>
      </w:tabs>
    </w:pPr>
    <w:r>
      <w:rPr>
        <w:noProof/>
        <w:lang w:val="en-GB" w:eastAsia="en-GB"/>
      </w:rPr>
      <w:drawing>
        <wp:anchor distT="0" distB="0" distL="114300" distR="114300" simplePos="0" relativeHeight="251660800" behindDoc="0" locked="0" layoutInCell="1" allowOverlap="1" wp14:anchorId="15EF8ABA" wp14:editId="28620BA8">
          <wp:simplePos x="0" y="0"/>
          <wp:positionH relativeFrom="margin">
            <wp:posOffset>656590</wp:posOffset>
          </wp:positionH>
          <wp:positionV relativeFrom="paragraph">
            <wp:posOffset>-106680</wp:posOffset>
          </wp:positionV>
          <wp:extent cx="1057910" cy="332740"/>
          <wp:effectExtent l="0" t="0" r="8890" b="0"/>
          <wp:wrapNone/>
          <wp:docPr id="16" name="Picture 0" descr="Description: Description: Confeder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Confederation 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896" behindDoc="0" locked="0" layoutInCell="1" allowOverlap="1" wp14:anchorId="21A9D0C6" wp14:editId="04859F5E">
          <wp:simplePos x="0" y="0"/>
          <wp:positionH relativeFrom="column">
            <wp:posOffset>1824355</wp:posOffset>
          </wp:positionH>
          <wp:positionV relativeFrom="paragraph">
            <wp:posOffset>-43180</wp:posOffset>
          </wp:positionV>
          <wp:extent cx="804545" cy="279400"/>
          <wp:effectExtent l="0" t="0" r="8255" b="0"/>
          <wp:wrapNone/>
          <wp:docPr id="19" name="Picture 19" descr="ao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op_logo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8" behindDoc="0" locked="0" layoutInCell="1" allowOverlap="1" wp14:anchorId="0ABAEF2F" wp14:editId="03A7415E">
          <wp:simplePos x="0" y="0"/>
          <wp:positionH relativeFrom="column">
            <wp:posOffset>4236085</wp:posOffset>
          </wp:positionH>
          <wp:positionV relativeFrom="paragraph">
            <wp:posOffset>-96520</wp:posOffset>
          </wp:positionV>
          <wp:extent cx="436880" cy="332740"/>
          <wp:effectExtent l="0" t="0" r="0" b="0"/>
          <wp:wrapNone/>
          <wp:docPr id="18" name="Picture 24" descr="IMac HD:Users:Pete: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c HD:Users:Pete:Downloads:image0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688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0" locked="0" layoutInCell="1" allowOverlap="1" wp14:anchorId="40769AD7" wp14:editId="6F7636DD">
          <wp:simplePos x="0" y="0"/>
          <wp:positionH relativeFrom="column">
            <wp:posOffset>2754630</wp:posOffset>
          </wp:positionH>
          <wp:positionV relativeFrom="paragraph">
            <wp:posOffset>-96520</wp:posOffset>
          </wp:positionV>
          <wp:extent cx="424815" cy="332740"/>
          <wp:effectExtent l="0" t="0" r="6985" b="0"/>
          <wp:wrapNone/>
          <wp:docPr id="15" name="Picture 21" descr="Macintosh HD:Users:pghampson:Downloads:abdo-small+assoc-co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pghampson:Downloads:abdo-small+assoc-col-Ver.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0" locked="0" layoutInCell="1" allowOverlap="1" wp14:anchorId="211F0FDC" wp14:editId="71AC636F">
          <wp:simplePos x="0" y="0"/>
          <wp:positionH relativeFrom="column">
            <wp:posOffset>3382645</wp:posOffset>
          </wp:positionH>
          <wp:positionV relativeFrom="paragraph">
            <wp:posOffset>-96520</wp:posOffset>
          </wp:positionV>
          <wp:extent cx="650875" cy="332740"/>
          <wp:effectExtent l="0" t="0" r="9525" b="0"/>
          <wp:wrapNone/>
          <wp:docPr id="14" name="Picture 7" descr="Macintosh HD:Users:pghampson:Downloads:FODO615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ghampson:Downloads:FODO6156-logo.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33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D1"/>
    <w:rsid w:val="000516A1"/>
    <w:rsid w:val="00113C0C"/>
    <w:rsid w:val="002F06DF"/>
    <w:rsid w:val="006A43D9"/>
    <w:rsid w:val="006E14F1"/>
    <w:rsid w:val="00903FCB"/>
    <w:rsid w:val="00915051"/>
    <w:rsid w:val="00A92B64"/>
    <w:rsid w:val="00AB3C03"/>
    <w:rsid w:val="00BF50B7"/>
    <w:rsid w:val="00CD7FCA"/>
    <w:rsid w:val="00D92404"/>
    <w:rsid w:val="00E127F6"/>
    <w:rsid w:val="00E14BD1"/>
    <w:rsid w:val="00E3728B"/>
    <w:rsid w:val="00FE3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62147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14BD1"/>
    <w:pPr>
      <w:ind w:left="720"/>
      <w:contextualSpacing/>
    </w:pPr>
  </w:style>
  <w:style w:type="paragraph" w:styleId="Header">
    <w:name w:val="header"/>
    <w:basedOn w:val="Normal"/>
    <w:link w:val="HeaderChar"/>
    <w:uiPriority w:val="99"/>
    <w:unhideWhenUsed/>
    <w:rsid w:val="006E14F1"/>
    <w:pPr>
      <w:tabs>
        <w:tab w:val="center" w:pos="4320"/>
        <w:tab w:val="right" w:pos="8640"/>
      </w:tabs>
    </w:pPr>
  </w:style>
  <w:style w:type="character" w:customStyle="1" w:styleId="HeaderChar">
    <w:name w:val="Header Char"/>
    <w:link w:val="Header"/>
    <w:uiPriority w:val="99"/>
    <w:rsid w:val="006E14F1"/>
    <w:rPr>
      <w:sz w:val="24"/>
      <w:szCs w:val="24"/>
      <w:lang w:val="en-US"/>
    </w:rPr>
  </w:style>
  <w:style w:type="paragraph" w:styleId="Footer">
    <w:name w:val="footer"/>
    <w:basedOn w:val="Normal"/>
    <w:link w:val="FooterChar"/>
    <w:uiPriority w:val="99"/>
    <w:unhideWhenUsed/>
    <w:rsid w:val="006E14F1"/>
    <w:pPr>
      <w:tabs>
        <w:tab w:val="center" w:pos="4320"/>
        <w:tab w:val="right" w:pos="8640"/>
      </w:tabs>
    </w:pPr>
  </w:style>
  <w:style w:type="character" w:customStyle="1" w:styleId="FooterChar">
    <w:name w:val="Footer Char"/>
    <w:link w:val="Footer"/>
    <w:uiPriority w:val="99"/>
    <w:rsid w:val="006E14F1"/>
    <w:rPr>
      <w:sz w:val="24"/>
      <w:szCs w:val="24"/>
      <w:lang w:val="en-US"/>
    </w:rPr>
  </w:style>
  <w:style w:type="table" w:customStyle="1" w:styleId="LightShading1">
    <w:name w:val="Light Shading1"/>
    <w:basedOn w:val="TableNormal"/>
    <w:uiPriority w:val="60"/>
    <w:rsid w:val="006A43D9"/>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cp:lastModifiedBy>cathy tripp</cp:lastModifiedBy>
  <cp:revision>2</cp:revision>
  <cp:lastPrinted>2023-07-23T16:22:00Z</cp:lastPrinted>
  <dcterms:created xsi:type="dcterms:W3CDTF">2023-07-23T16:24:00Z</dcterms:created>
  <dcterms:modified xsi:type="dcterms:W3CDTF">2023-07-23T16:24:00Z</dcterms:modified>
</cp:coreProperties>
</file>